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40" w:type="dxa"/>
        <w:gridCol w:w="5040" w:type="dxa"/>
      </w:tblGrid>
      <w:tblPr>
        <w:tblStyle w:val="Colspan Rowspan"/>
      </w:tblPr>
      <w:tr>
        <w:trPr/>
        <w:tc>
          <w:tcPr>
            <w:tcW w:w="5040" w:type="dxa"/>
          </w:tcPr>
          <w:p>
            <w:pPr>
              <w:jc w:val="start"/>
            </w:pPr>
            <w:r>
              <w:pict>
                <v:shape type="#_x0000_t75" style="width:100pt; height:100pt; margin-left:0pt; margin-top:0pt; mso-position-horizontal:left; mso-position-vertical:top; mso-position-horizontal-relative:char; mso-position-vertical-relative:line;">
                  <w10:wrap type="square"/>
                  <v:imagedata r:id="rId7" o:title=""/>
                </v:shape>
              </w:pict>
            </w:r>
          </w:p>
        </w:tc>
        <w:tc>
          <w:tcPr>
            <w:tcW w:w="5040" w:type="dxa"/>
          </w:tcPr>
          <w:p>
            <w:pPr>
              <w:jc w:val="left"/>
              <w:spacing w:before="0" w:after="0"/>
            </w:pPr>
            <w:r>
              <w:rPr>
                <w:color w:val="000"/>
                <w:sz w:val="48"/>
                <w:szCs w:val="48"/>
              </w:rPr>
              <w:t xml:space="preserve">Price A Job</w:t>
            </w:r>
          </w:p>
          <w:tbl>
            <w:tblGrid>
              <w:gridCol w:w="2500" w:type="dxa"/>
              <w:gridCol w:w="2500" w:type="dxa"/>
            </w:tblGrid>
            <w:tblPr>
              <w:tblW w:w="0" w:type="auto"/>
            </w:tblPr>
            <w:tr>
              <w:trPr/>
              <w:tc>
                <w:tcPr>
                  <w:tcW w:w="2500" w:type="dxa"/>
                </w:tcPr>
                <w:p>
                  <w:pPr>
                    <w:jc w:val="start"/>
                    <w:textAlignment w:val="center"/>
                    <w:spacing w:before="0" w:after="100"/>
                  </w:pPr>
                  <w:r>
                    <w:rPr>
                      <w:color w:val="000"/>
                      <w:b/>
                      <w:bCs/>
                    </w:rPr>
                    <w:t xml:space="preserve">14 Granville Road, Clacton-On-Sea. Essex. CO15 6BX</w:t>
                  </w:r>
                </w:p>
              </w:tc>
              <w:tc>
                <w:tcPr>
                  <w:tcW w:w="2500" w:type="dxa"/>
                </w:tcPr>
                <w:p>
                  <w:pPr>
                    <w:jc w:val="end"/>
                    <w:spacing w:before="0" w:after="100"/>
                  </w:pPr>
                  <w:r>
                    <w:rPr>
                      <w:color w:val="000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2500" w:type="dxa"/>
                </w:tcPr>
                <w:p>
                  <w:pPr>
                    <w:jc w:val="start"/>
                    <w:textAlignment w:val="center"/>
                    <w:spacing w:before="0" w:after="100"/>
                  </w:pPr>
                  <w:r>
                    <w:rPr>
                      <w:color w:val="000"/>
                      <w:b/>
                      <w:bCs/>
                    </w:rPr>
                    <w:t xml:space="preserve">020 1234 1234</w:t>
                  </w:r>
                </w:p>
              </w:tc>
              <w:tc>
                <w:tcPr>
                  <w:tcW w:w="2500" w:type="dxa"/>
                </w:tcPr>
                <w:p>
                  <w:pPr>
                    <w:jc w:val="end"/>
                    <w:spacing w:before="0" w:after="100"/>
                  </w:pPr>
                  <w:r>
                    <w:rPr>
                      <w:color w:val="000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2500" w:type="dxa"/>
                </w:tcPr>
                <w:p>
                  <w:pPr>
                    <w:jc w:val="start"/>
                    <w:textAlignment w:val="center"/>
                    <w:spacing w:before="0" w:after="100"/>
                  </w:pPr>
                  <w:r>
                    <w:rPr>
                      <w:color w:val="000"/>
                      <w:b/>
                      <w:bCs/>
                    </w:rPr>
                    <w:t xml:space="preserve">020 1234 1234</w:t>
                  </w:r>
                </w:p>
              </w:tc>
              <w:tc>
                <w:tcPr>
                  <w:tcW w:w="2500" w:type="dxa"/>
                </w:tcPr>
                <w:p>
                  <w:pPr>
                    <w:jc w:val="end"/>
                    <w:spacing w:before="0" w:after="100"/>
                  </w:pPr>
                  <w:r>
                    <w:rPr>
                      <w:color w:val="000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2500" w:type="dxa"/>
                </w:tcPr>
                <w:p>
                  <w:pPr>
                    <w:jc w:val="start"/>
                    <w:textAlignment w:val="center"/>
                    <w:spacing w:before="0" w:after="100"/>
                  </w:pPr>
                  <w:r>
                    <w:rPr>
                      <w:color w:val="000"/>
                      <w:b/>
                      <w:bCs/>
                    </w:rPr>
                    <w:t xml:space="preserve">example@gmail.com</w:t>
                  </w:r>
                </w:p>
              </w:tc>
              <w:tc>
                <w:tcPr>
                  <w:tcW w:w="2500" w:type="dxa"/>
                </w:tcPr>
                <w:p>
                  <w:pPr>
                    <w:jc w:val="end"/>
                    <w:spacing w:before="0" w:after="100"/>
                  </w:pPr>
                  <w:r>
                    <w:rPr>
                      <w:color w:val="000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2500" w:type="dxa"/>
                </w:tcPr>
                <w:p>
                  <w:pPr>
                    <w:jc w:val="start"/>
                    <w:textAlignment w:val="center"/>
                    <w:spacing w:before="0" w:after="100"/>
                  </w:pPr>
                  <w:r>
                    <w:rPr>
                      <w:color w:val="000"/>
                      <w:b/>
                      <w:bCs/>
                    </w:rPr>
                    <w:t xml:space="preserve">example.com</w:t>
                  </w:r>
                </w:p>
              </w:tc>
              <w:tc>
                <w:tcPr>
                  <w:tcW w:w="2500" w:type="dxa"/>
                </w:tcPr>
                <w:p>
                  <w:pPr>
                    <w:jc w:val="end"/>
                    <w:spacing w:before="0" w:after="100"/>
                  </w:pPr>
                  <w:r>
                    <w:rPr>
                      <w:color w:val="00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200" w:after="200"/>
      </w:pPr>
      <w:r>
        <w:rPr>
          <w:sz w:val="84"/>
          <w:szCs w:val="84"/>
        </w:rPr>
        <w:t xml:space="preserve">Quotation</w:t>
      </w:r>
    </w:p>
    <w:tbl>
      <w:tblGrid>
        <w:gridCol w:w="2500" w:type="dxa"/>
        <w:gridCol w:w="2500" w:type="dxa"/>
        <w:gridCol w:w="2500" w:type="dxa"/>
        <w:gridCol w:w="2500" w:type="dxa"/>
      </w:tblGrid>
      <w:tblPr>
        <w:jc w:val="start"/>
        <w:tblW w:w="0" w:type="auto"/>
        <w:tblCellMar>
          <w:right w:w="50" w:type="dxa"/>
        </w:tblCellMar>
      </w:tblPr>
      <w:tr>
        <w:trPr/>
        <w:tc>
          <w:tcPr>
            <w:tcW w:w="2500" w:type="dxa"/>
          </w:tcPr>
          <w:p>
            <w:pPr>
              <w:jc w:val="start"/>
              <w:textAlignment w:val="center"/>
              <w:spacing w:before="0" w:after="100"/>
            </w:pPr>
            <w:r>
              <w:rPr>
                <w:color w:val="000"/>
                <w:b/>
                <w:bCs/>
              </w:rPr>
              <w:t xml:space="preserve">Jack Brown</w:t>
            </w:r>
          </w:p>
        </w:tc>
        <w:tc>
          <w:tcPr>
            <w:tcW w:w="2500" w:type="dxa"/>
          </w:tcPr>
          <w:p>
            <w:pPr>
              <w:jc w:val="end"/>
              <w:spacing w:before="0" w:after="100"/>
            </w:pPr>
            <w:r>
              <w:rPr>
                <w:color w:val="000"/>
              </w:rPr>
              <w:t xml:space="preserve"/>
            </w:r>
          </w:p>
        </w:tc>
        <w:tc>
          <w:tcPr>
            <w:tcW w:w="2500" w:type="dxa"/>
          </w:tcPr>
          <w:p>
            <w:pPr>
              <w:jc w:val="start"/>
              <w:textAlignment w:val="center"/>
              <w:spacing w:before="0" w:after="100"/>
            </w:pPr>
            <w:r>
              <w:rPr>
                <w:color w:val="000"/>
                <w:b/>
                <w:bCs/>
              </w:rPr>
              <w:t xml:space="preserve">Date:</w:t>
            </w:r>
          </w:p>
        </w:tc>
        <w:tc>
          <w:tcPr>
            <w:tcW w:w="2500" w:type="dxa"/>
          </w:tcPr>
          <w:p>
            <w:pPr>
              <w:jc w:val="end"/>
              <w:spacing w:before="0" w:after="100"/>
            </w:pPr>
            <w:r>
              <w:rPr>
                <w:color w:val="000"/>
              </w:rPr>
              <w:t xml:space="preserve">13/07/2018</w:t>
            </w:r>
          </w:p>
        </w:tc>
      </w:tr>
      <w:tr>
        <w:trPr/>
        <w:tc>
          <w:tcPr>
            <w:tcW w:w="2500" w:type="dxa"/>
          </w:tcPr>
          <w:p>
            <w:pPr>
              <w:jc w:val="start"/>
              <w:textAlignment w:val="center"/>
              <w:spacing w:before="0" w:after="100"/>
            </w:pPr>
            <w:r>
              <w:rPr>
                <w:color w:val="000"/>
                <w:b/>
                <w:bCs/>
              </w:rPr>
              <w:t xml:space="preserve">421231</w:t>
            </w:r>
          </w:p>
        </w:tc>
        <w:tc>
          <w:tcPr>
            <w:tcW w:w="2500" w:type="dxa"/>
          </w:tcPr>
          <w:p>
            <w:pPr>
              <w:jc w:val="end"/>
              <w:spacing w:before="0" w:after="100"/>
            </w:pPr>
            <w:r>
              <w:rPr>
                <w:color w:val="000"/>
              </w:rPr>
              <w:t xml:space="preserve"/>
            </w:r>
          </w:p>
        </w:tc>
        <w:tc>
          <w:tcPr>
            <w:tcW w:w="2500" w:type="dxa"/>
          </w:tcPr>
          <w:p>
            <w:pPr>
              <w:jc w:val="start"/>
              <w:textAlignment w:val="center"/>
              <w:spacing w:before="0" w:after="100"/>
            </w:pPr>
            <w:r>
              <w:rPr>
                <w:color w:val="000"/>
                <w:b/>
                <w:bCs/>
              </w:rPr>
              <w:t xml:space="preserve">Ref:</w:t>
            </w:r>
          </w:p>
        </w:tc>
        <w:tc>
          <w:tcPr>
            <w:tcW w:w="2500" w:type="dxa"/>
          </w:tcPr>
          <w:p>
            <w:pPr>
              <w:jc w:val="end"/>
              <w:spacing w:before="0" w:after="100"/>
            </w:pPr>
            <w:r>
              <w:rPr>
                <w:color w:val="000"/>
              </w:rPr>
              <w:t xml:space="preserve">6935</w:t>
            </w:r>
          </w:p>
        </w:tc>
      </w:tr>
    </w:tbl>
    <w:p>
      <w:pPr>
        <w:spacing w:before="240" w:after="0"/>
      </w:pPr>
      <w:r>
        <w:rPr>
          <w:rFonts w:ascii="Roboto" w:hAnsi="Roboto" w:eastAsia="Roboto" w:cs="Roboto"/>
          <w:color w:val="black"/>
          <w:sz w:val="36"/>
          <w:szCs w:val="36"/>
          <w:b/>
          <w:bCs/>
        </w:rPr>
        <w:t xml:space="preserve">Structure</w:t>
      </w:r>
    </w:p>
    <w:p>
      <w:pPr>
        <w:spacing w:before="0" w:after="0"/>
      </w:pPr>
      <w:r>
        <w:rPr/>
        <w:t xml:space="preserve"> </w:t>
      </w:r>
    </w:p>
    <w:tbl>
      <w:tblGrid>
        <w:gridCol w:w="1000" w:type="dxa"/>
        <w:gridCol w:w="7000" w:type="dxa"/>
      </w:tblGrid>
      <w:tblPr>
        <w:tblW w:w="0" w:type="auto"/>
        <w:tblCellMar>
          <w:top w:w="0" w:type="dxa"/>
          <w:left w:w="0" w:type="dxa"/>
          <w:right w:w="0" w:type="dxa"/>
          <w:bottom w:w="0" w:type="dxa"/>
        </w:tblCellMar>
        <w:tblBorders>
          <w:bottom w:val="single" w:sz="3"/>
        </w:tblBorders>
      </w:tblPr>
      <w:tr>
        <w:trPr>
          <w:trHeight w:val="400" w:hRule="exact"/>
        </w:trPr>
        <w:tc>
          <w:tcPr>
            <w:tcW w:w="1000" w:type="dxa"/>
            <w:vAlign w:val="center"/>
          </w:tcPr>
          <w:p>
            <w:pPr/>
            <w:r>
              <w:pict>
                <v:shape type="#_x0000_t75" style="width:20pt; height:20pt; margin-left:0pt; margin-top:0pt; position:relative; mso-position-horizontal:left; mso-position-vertical:top; mso-position-horizontal-relative:margin; mso-position-vertical-relative:line;">
                  <w10:wrap type="square" anchorx="margin"/>
                  <v:imagedata r:id="rId8" o:title=""/>
                </v:shape>
              </w:pict>
            </w:r>
          </w:p>
        </w:tc>
        <w:tc>
          <w:tcPr>
            <w:tcW w:w="7000" w:type="dxa"/>
            <w:vAlign w:val="center"/>
          </w:tcPr>
          <w:p>
            <w:pPr>
              <w:jc w:val="start"/>
              <w:spacing w:before="5" w:after="0"/>
            </w:pPr>
            <w:r>
              <w:rPr>
                <w:sz w:val="24"/>
                <w:szCs w:val="24"/>
              </w:rPr>
              <w:t xml:space="preserve">Roof Structure</w:t>
            </w:r>
          </w:p>
        </w:tc>
      </w:tr>
    </w:tbl>
    <w:p>
      <w:pPr>
        <w:spacing w:before="0" w:after="0"/>
      </w:pPr>
      <w:r>
        <w:rPr/>
        <w:t xml:space="preserve"> </w:t>
      </w:r>
    </w:p>
    <w:p>
      <w:pPr>
        <w:spacing w:before="0" w:after="0"/>
      </w:pPr>
      <w:r>
        <w:rPr/>
        <w:t xml:space="preserve"> </w:t>
      </w:r>
    </w:p>
    <w:p>
      <w:pPr>
        <w:spacing w:before="0" w:after="0" w:line="240" w:lineRule="auto"/>
      </w:pPr>
      <w:r>
        <w:rPr/>
        <w:t xml:space="preserve"> </w:t>
      </w:r>
    </w:p>
    <w:p>
      <w:pPr>
        <w:textAlignment w:val="center"/>
        <w:spacing w:before="0" w:after="0"/>
      </w:pPr>
      <w:r>
        <w:rPr/>
        <w:t xml:space="preserve">Roof 1.     Roof Pitch 57°,   Roof area 67.8 m2:</w:t>
      </w:r>
    </w:p>
    <w:p>
      <w:pPr>
        <w:jc w:val="start"/>
        <w:ind w:left="120" w:right="0"/>
        <w:spacing w:before="0" w:after="0"/>
      </w:pPr>
      <w:r>
        <w:rPr>
          <w:color w:val="grey"/>
          <w:sz w:val="20"/>
          <w:szCs w:val="20"/>
        </w:rPr>
        <w:t xml:space="preserve">✓ </w:t>
      </w:r>
      <w:r>
        <w:rPr>
          <w:rFonts w:ascii="Roboto light" w:hAnsi="Roboto light" w:eastAsia="Roboto light" w:cs="Roboto light"/>
          <w:sz w:val="18"/>
          <w:szCs w:val="18"/>
        </w:rPr>
        <w:t xml:space="preserve">Softwood treated rafters 75 x 95 mm  fixed with screws or nails at 400mm centres</w:t>
      </w:r>
    </w:p>
    <w:p>
      <w:pPr>
        <w:jc w:val="start"/>
        <w:ind w:left="120" w:right="0"/>
        <w:spacing w:before="0" w:after="0"/>
      </w:pPr>
      <w:r>
        <w:rPr>
          <w:color w:val="grey"/>
          <w:sz w:val="20"/>
          <w:szCs w:val="20"/>
        </w:rPr>
        <w:t xml:space="preserve">✓ </w:t>
      </w:r>
      <w:r>
        <w:rPr>
          <w:rFonts w:ascii="Roboto light" w:hAnsi="Roboto light" w:eastAsia="Roboto light" w:cs="Roboto light"/>
          <w:sz w:val="18"/>
          <w:szCs w:val="18"/>
        </w:rPr>
        <w:t xml:space="preserve">Softwood treated ceiling joists 47 x 225 mm, span  3.7m</w:t>
      </w:r>
    </w:p>
    <w:p>
      <w:pPr>
        <w:jc w:val="start"/>
        <w:ind w:left="120" w:right="0"/>
        <w:spacing w:before="0" w:after="0"/>
      </w:pPr>
      <w:r>
        <w:rPr>
          <w:color w:val="grey"/>
          <w:sz w:val="20"/>
          <w:szCs w:val="20"/>
        </w:rPr>
        <w:t xml:space="preserve">✓ </w:t>
      </w:r>
      <w:r>
        <w:rPr>
          <w:rFonts w:ascii="Roboto light" w:hAnsi="Roboto light" w:eastAsia="Roboto light" w:cs="Roboto light"/>
          <w:sz w:val="18"/>
          <w:szCs w:val="18"/>
        </w:rPr>
        <w:t xml:space="preserve">100 x 100 mm softwood treated wall plate, bedded on cement sand mortar (1:3)</w:t>
      </w:r>
    </w:p>
    <w:p>
      <w:pPr>
        <w:jc w:val="start"/>
        <w:ind w:left="120" w:right="0"/>
        <w:spacing w:before="0" w:after="0"/>
      </w:pPr>
      <w:r>
        <w:rPr>
          <w:color w:val="grey"/>
          <w:sz w:val="20"/>
          <w:szCs w:val="20"/>
        </w:rPr>
        <w:t xml:space="preserve">✓ </w:t>
      </w:r>
      <w:r>
        <w:rPr>
          <w:rFonts w:ascii="Roboto light" w:hAnsi="Roboto light" w:eastAsia="Roboto light" w:cs="Roboto light"/>
          <w:sz w:val="18"/>
          <w:szCs w:val="18"/>
        </w:rPr>
        <w:t xml:space="preserve">Fixing with galvanised mild steel wall plate straps at maximum 2.00 m centres</w:t>
      </w:r>
    </w:p>
    <w:p>
      <w:pPr>
        <w:jc w:val="start"/>
        <w:ind w:left="120" w:right="0"/>
        <w:spacing w:before="0" w:after="0"/>
      </w:pPr>
      <w:r>
        <w:rPr>
          <w:color w:val="grey"/>
          <w:sz w:val="20"/>
          <w:szCs w:val="20"/>
        </w:rPr>
        <w:t xml:space="preserve">✓ </w:t>
      </w:r>
      <w:r>
        <w:rPr>
          <w:rFonts w:ascii="Roboto light" w:hAnsi="Roboto light" w:eastAsia="Roboto light" w:cs="Roboto light"/>
          <w:sz w:val="18"/>
          <w:szCs w:val="18"/>
        </w:rPr>
        <w:t xml:space="preserve">Softwood treated ridge board  47 x 225 mm</w:t>
      </w:r>
    </w:p>
    <w:p>
      <w:pPr>
        <w:jc w:val="start"/>
        <w:ind w:left="120" w:right="0"/>
        <w:spacing w:before="0" w:after="0"/>
      </w:pPr>
      <w:r>
        <w:rPr>
          <w:color w:val="grey"/>
          <w:sz w:val="20"/>
          <w:szCs w:val="20"/>
        </w:rPr>
        <w:t xml:space="preserve">✓ </w:t>
      </w:r>
      <w:r>
        <w:rPr>
          <w:rFonts w:ascii="Roboto light" w:hAnsi="Roboto light" w:eastAsia="Roboto light" w:cs="Roboto light"/>
          <w:sz w:val="18"/>
          <w:szCs w:val="18"/>
        </w:rPr>
        <w:t xml:space="preserve">Softwood treated collars  47 x 95 mm</w:t>
      </w:r>
    </w:p>
    <w:p>
      <w:pPr>
        <w:jc w:val="start"/>
        <w:ind w:left="120" w:right="0"/>
        <w:spacing w:before="0" w:after="0"/>
      </w:pPr>
      <w:r>
        <w:rPr>
          <w:color w:val="grey"/>
          <w:sz w:val="20"/>
          <w:szCs w:val="20"/>
        </w:rPr>
        <w:t xml:space="preserve">✓ </w:t>
      </w:r>
      <w:r>
        <w:rPr>
          <w:rFonts w:ascii="Roboto light" w:hAnsi="Roboto light" w:eastAsia="Roboto light" w:cs="Roboto light"/>
          <w:sz w:val="18"/>
          <w:szCs w:val="18"/>
        </w:rPr>
        <w:t xml:space="preserve">Roof sheathing includes Structural Plywood  2440 x 1220 x 18mm fixed with screws or nails</w:t>
      </w:r>
    </w:p>
    <w:p>
      <w:pPr>
        <w:spacing w:before="0" w:after="0"/>
      </w:pPr>
      <w:r>
        <w:rPr/>
        <w:t xml:space="preserve"> </w:t>
      </w:r>
    </w:p>
    <w:p>
      <w:pPr>
        <w:spacing w:before="0" w:after="0"/>
      </w:pPr>
      <w:r>
        <w:rPr/>
        <w:t xml:space="preserve"> </w:t>
      </w:r>
    </w:p>
    <w:tbl>
      <w:tblGrid>
        <w:gridCol w:w="5080" w:type="dxa"/>
        <w:gridCol w:w="5000" w:type="dxa"/>
      </w:tblGrid>
      <w:tblPr>
        <w:tblW w:w="0" w:type="auto"/>
        <w:tblCellMar>
          <w:top w:w="50" w:type="dxa"/>
          <w:left w:w="0" w:type="dxa"/>
          <w:right w:w="0" w:type="dxa"/>
          <w:bottom w:w="0" w:type="dxa"/>
        </w:tblCellMar>
      </w:tblPr>
      <w:tcPr>
        <w:shd w:val="clear" w:fill="9966CC"/>
      </w:tcPr>
      <w:tr>
        <w:trPr/>
        <w:tc>
          <w:tcPr>
            <w:tcW w:w="5080" w:type="dxa"/>
            <w:vAlign w:val="center"/>
          </w:tcPr>
          <w:p>
            <w:pPr>
              <w:jc w:val="start"/>
              <w:spacing w:before="5" w:after="0"/>
            </w:pPr>
            <w:r>
              <w:rPr>
                <w:sz w:val="20"/>
                <w:szCs w:val="20"/>
              </w:rPr>
              <w:t xml:space="preserve">Subtotal:</w:t>
            </w:r>
          </w:p>
        </w:tc>
        <w:tc>
          <w:tcPr>
            <w:tcW w:w="5000" w:type="dxa"/>
            <w:vAlign w:val="center"/>
          </w:tcPr>
          <w:p>
            <w:pPr>
              <w:jc w:val="end"/>
              <w:spacing w:before="5" w:after="0"/>
            </w:pPr>
            <w:r>
              <w:rPr>
                <w:sz w:val="20"/>
                <w:szCs w:val="20"/>
              </w:rPr>
              <w:t xml:space="preserve">£9,550.88</w:t>
            </w:r>
          </w:p>
        </w:tc>
      </w:tr>
      <w:tr>
        <w:trPr/>
        <w:tc>
          <w:tcPr>
            <w:tcW w:w="5080" w:type="dxa"/>
            <w:vAlign w:val="center"/>
            <w:tcBorders>
              <w:bottom w:val="single" w:sz="1" w:color="858585"/>
            </w:tcBorders>
          </w:tcPr>
          <w:p>
            <w:pPr>
              <w:jc w:val="start"/>
              <w:spacing w:before="5" w:after="0"/>
            </w:pPr>
            <w:r>
              <w:rPr>
                <w:sz w:val="18"/>
                <w:szCs w:val="18"/>
              </w:rPr>
              <w:t xml:space="preserve">VAT @ 20%:</w:t>
            </w:r>
          </w:p>
        </w:tc>
        <w:tc>
          <w:tcPr>
            <w:tcW w:w="5000" w:type="dxa"/>
            <w:vAlign w:val="center"/>
            <w:tcBorders>
              <w:bottom w:val="single" w:sz="1" w:color="858585"/>
            </w:tcBorders>
          </w:tcPr>
          <w:p>
            <w:pPr>
              <w:jc w:val="end"/>
              <w:spacing w:before="5" w:after="0"/>
            </w:pPr>
            <w:r>
              <w:rPr>
                <w:sz w:val="18"/>
                <w:szCs w:val="18"/>
              </w:rPr>
              <w:t xml:space="preserve">£1,910.18</w:t>
            </w:r>
          </w:p>
        </w:tc>
      </w:tr>
      <w:tr>
        <w:trPr/>
        <w:tc>
          <w:tcPr>
            <w:tcW w:w="5080" w:type="dxa"/>
            <w:vAlign w:val="center"/>
          </w:tcPr>
          <w:p>
            <w:pPr>
              <w:jc w:val="start"/>
              <w:spacing w:before="5" w:after="0"/>
            </w:pPr>
            <w:r>
              <w:rPr>
                <w:sz w:val="26"/>
                <w:szCs w:val="26"/>
              </w:rPr>
              <w:t xml:space="preserve">Grand Total:</w:t>
            </w:r>
          </w:p>
        </w:tc>
        <w:tc>
          <w:tcPr>
            <w:tcW w:w="5000" w:type="dxa"/>
            <w:vAlign w:val="center"/>
          </w:tcPr>
          <w:p>
            <w:pPr>
              <w:jc w:val="end"/>
              <w:spacing w:before="5" w:after="0"/>
            </w:pPr>
            <w:r>
              <w:rPr>
                <w:sz w:val="26"/>
                <w:szCs w:val="26"/>
              </w:rPr>
              <w:t xml:space="preserve">£11,461.06</w:t>
            </w:r>
          </w:p>
        </w:tc>
      </w:tr>
    </w:tbl>
    <w:p>
      <w:pPr/>
      <w:r>
        <w:rPr/>
        <w:t xml:space="preserve"> </w:t>
      </w:r>
    </w:p>
    <w:p>
      <w:pPr/>
      <w:r>
        <w:rPr>
          <w:sz w:val="26"/>
          <w:szCs w:val="26"/>
        </w:rPr>
        <w:t xml:space="preserve">Notes</w:t>
      </w:r>
    </w:p>
    <w:p>
      <w:pPr/>
      <w:r>
        <w:rPr>
          <w:rFonts w:ascii="Roboto light" w:hAnsi="Roboto light" w:eastAsia="Roboto light" w:cs="Roboto light"/>
          <w:sz w:val="18"/>
          <w:szCs w:val="18"/>
        </w:rPr>
        <w:t xml:space="preserve">Notes absent</w:t>
      </w:r>
    </w:p>
    <w:sectPr>
      <w:pgSz w:orient="portrait" w:w="11905.511811024" w:h="16837.795275591"/>
      <w:pgMar w:top="576" w:right="576" w:bottom="576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Borders>
        <w:bottom w:val="single" w:sz="12" w:color="black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2018-07-13T13:11:32+01:00</dcterms:created>
  <dcterms:modified xsi:type="dcterms:W3CDTF">2018-07-13T13:11:32+01:00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